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017"/>
        <w:gridCol w:w="1769"/>
        <w:gridCol w:w="5042"/>
      </w:tblGrid>
      <w:tr w:rsidR="008D1101" w14:paraId="14A3E593" w14:textId="77777777" w:rsidTr="00DD1B27">
        <w:tc>
          <w:tcPr>
            <w:tcW w:w="8828" w:type="dxa"/>
            <w:gridSpan w:val="3"/>
            <w:shd w:val="clear" w:color="auto" w:fill="C00000"/>
          </w:tcPr>
          <w:p w14:paraId="2CFA2D2D" w14:textId="4626A345" w:rsidR="008D1101" w:rsidRDefault="003F13E7" w:rsidP="00545630"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Proceso </w:t>
            </w:r>
            <w:r w:rsidR="008D110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A0626A" w14:paraId="5ECF4380" w14:textId="77777777" w:rsidTr="00A0626A">
        <w:tc>
          <w:tcPr>
            <w:tcW w:w="2017" w:type="dxa"/>
            <w:shd w:val="clear" w:color="auto" w:fill="C00000"/>
          </w:tcPr>
          <w:p w14:paraId="2F911A3C" w14:textId="61F782EA" w:rsidR="00A0626A" w:rsidRDefault="00A0626A" w:rsidP="00A0626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0626A">
              <w:rPr>
                <w:rFonts w:ascii="Arial" w:hAnsi="Arial" w:cs="Arial"/>
                <w:b/>
                <w:bCs/>
                <w:color w:val="FFFFFF" w:themeColor="background1"/>
              </w:rPr>
              <w:t>Origen</w:t>
            </w:r>
          </w:p>
        </w:tc>
        <w:tc>
          <w:tcPr>
            <w:tcW w:w="1769" w:type="dxa"/>
            <w:shd w:val="clear" w:color="auto" w:fill="C00000"/>
          </w:tcPr>
          <w:p w14:paraId="6CA83D32" w14:textId="62668CF1" w:rsidR="00A0626A" w:rsidRDefault="00A0626A" w:rsidP="00A0626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0626A">
              <w:rPr>
                <w:rFonts w:ascii="Arial" w:hAnsi="Arial" w:cs="Arial"/>
                <w:b/>
                <w:bCs/>
                <w:color w:val="FFFFFF" w:themeColor="background1"/>
              </w:rPr>
              <w:t>Documento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042" w:type="dxa"/>
            <w:shd w:val="clear" w:color="auto" w:fill="C00000"/>
          </w:tcPr>
          <w:p w14:paraId="72D48A6C" w14:textId="6AD95228" w:rsidR="00A0626A" w:rsidRDefault="00A0626A" w:rsidP="00A0626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Art</w:t>
            </w:r>
            <w:r w:rsidR="0051799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í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culo y Fracción o Función</w:t>
            </w:r>
          </w:p>
        </w:tc>
      </w:tr>
      <w:tr w:rsidR="0061581E" w14:paraId="5D29E242" w14:textId="77777777" w:rsidTr="00A0626A">
        <w:sdt>
          <w:sdtPr>
            <w:rPr>
              <w:rFonts w:ascii="Arial" w:hAnsi="Arial" w:cs="Arial"/>
              <w:b/>
              <w:bCs/>
              <w:color w:val="000000" w:themeColor="text1"/>
            </w:rPr>
            <w:id w:val="-2144569772"/>
            <w:placeholder>
              <w:docPart w:val="175B646BB7BA432489FF23232E3EFF9A"/>
            </w:placeholder>
            <w:showingPlcHdr/>
            <w:dropDownList>
              <w:listItem w:value="Elija un elemento."/>
              <w:listItem w:displayText="Atribución " w:value="Atribución "/>
              <w:listItem w:displayText="Función " w:value="Función "/>
            </w:dropDownList>
          </w:sdtPr>
          <w:sdtEndPr/>
          <w:sdtContent>
            <w:tc>
              <w:tcPr>
                <w:tcW w:w="2017" w:type="dxa"/>
                <w:shd w:val="clear" w:color="auto" w:fill="FFFFFF" w:themeFill="background1"/>
                <w:vAlign w:val="center"/>
              </w:tcPr>
              <w:p w14:paraId="6EAB0427" w14:textId="4F6EAE64" w:rsidR="0061581E" w:rsidRPr="00A0626A" w:rsidRDefault="003F13E7" w:rsidP="0061581E">
                <w:pPr>
                  <w:jc w:val="center"/>
                  <w:rPr>
                    <w:rFonts w:ascii="Arial" w:hAnsi="Arial" w:cs="Arial"/>
                    <w:b/>
                    <w:bCs/>
                    <w:color w:val="FFFFFF" w:themeColor="background1"/>
                  </w:rPr>
                </w:pPr>
                <w:r w:rsidRPr="002902C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69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b/>
                <w:bCs/>
              </w:rPr>
              <w:id w:val="130300639"/>
              <w:placeholder>
                <w:docPart w:val="98555135A44E4158B8D512445FFE007C"/>
              </w:placeholder>
              <w:showingPlcHdr/>
              <w:comboBox>
                <w:listItem w:value="Elija un elemento."/>
                <w:listItem w:displayText="No aplica " w:value="No aplica "/>
                <w:listItem w:displayText="Ley Orgánica UAEH " w:value="Ley Orgánica UAEH "/>
                <w:listItem w:displayText="Estatuto General UAEH " w:value="Estatuto General UAEH "/>
                <w:listItem w:displayText="Reglamento sobre las normas de control interno para la UAEH" w:value="Reglamento sobre las normas de control interno para la UAEH"/>
                <w:listItem w:displayText="Reglamento de Estudios de Posgrado" w:value="Reglamento de Estudios de Posgrado"/>
                <w:listItem w:displayText="Reglamento de la Contraloría General de la UAEH" w:value="Reglamento de la Contraloría General de la UAEH"/>
                <w:listItem w:displayText="Reglamento de Funcionamiento y Operación del Honorable Consejo Universitario" w:value="Reglamento de Funcionamiento y Operación del Honorable Consejo Universitario"/>
                <w:listItem w:displayText="Reglamento del Plan de Ahorro para el Retiro y Préstamos del Personal de la UAEH" w:value="Reglamento del Plan de Ahorro para el Retiro y Préstamos del Personal de la UAEH"/>
                <w:listItem w:displayText="Reglamento del sistema institucional de planeación" w:value="Reglamento del sistema institucional de planeación"/>
                <w:listItem w:displayText="Reglamento de becas" w:value="Reglamento de becas"/>
                <w:listItem w:displayText="Reglamento escolar de la UAEH" w:value="Reglamento escolar de la UAEH"/>
                <w:listItem w:displayText="Reglamento de Titulación de la UAEH" w:value="Reglamento de Titulación de la UAEH"/>
                <w:listItem w:displayText="Reglamento de academias" w:value="Reglamento de academias"/>
                <w:listItem w:displayText="Regalmento de escuelas preparatorias" w:value="Regalmento de escuelas preparatorias"/>
                <w:listItem w:displayText="Reglamento de estudios de actualización" w:value="Reglamento de estudios de actualización"/>
                <w:listItem w:displayText="Reglamento de incorporación de estudios" w:value="Reglamento de incorporación de estudios"/>
                <w:listItem w:displayText="Reglamento de laboratorios" w:value="Reglamento de laboratorios"/>
                <w:listItem w:displayText="Reglamento de Revalidación de Estudios" w:value="Reglamento de Revalidación de Estudios"/>
                <w:listItem w:displayText="Reglamento del Sistema Bibliotecario" w:value="Reglamento del Sistema Bibliotecario"/>
                <w:listItem w:displayText="Reglamento General de Estudios de Posgrado" w:value="Reglamento General de Estudios de Posgrado"/>
                <w:listItem w:displayText="Reglamento de Investigación, Desarrollo e Innovación" w:value="Reglamento de Investigación, Desarrollo e Innovación"/>
                <w:listItem w:displayText="Reglamento de Servicio Social y Prácticas Profesionales" w:value="Reglamento de Servicio Social y Prácticas Profesionales"/>
                <w:listItem w:displayText="Reglamento Interno del Instituto de Ciencias de la Tierra" w:value="Reglamento Interno del Instituto de Ciencias de la Tierra"/>
                <w:listItem w:displayText="Reglamento de Actos de Grado y Ceremonias Solemnes" w:value="Reglamento de Actos de Grado y Ceremonias Solemnes"/>
                <w:listItem w:displayText="Reglamento de Adquisiciones, Arrendamientos, Obras y Servicios de la UAEH" w:value="Reglamento de Adquisiciones, Arrendamientos, Obras y Servicios de la UAEH"/>
                <w:listItem w:displayText="Reglamento del Patronato de la UAEH" w:value="Reglamento del Patronato de la UAEH"/>
                <w:listItem w:displayText="Reglamento del Fondo de Jubilación del Personal Administrativo" w:value="Reglamento del Fondo de Jubilación del Personal Administrativo"/>
                <w:listItem w:displayText="Reglamento para el uso del Transporte Universitario" w:value="Reglamento para el uso del Transporte Universitario"/>
                <w:listItem w:displayText="Reglamento de Propiedad Intelectual para la Investigación en la UAEH" w:value="Reglamento de Propiedad Intelectual para la Investigación en la UAEH"/>
                <w:listItem w:displayText="Reglamento del Sistema de Universidad Virtual de la UAEH " w:value="Reglamento del Sistema de Universidad Virtual de la UAEH "/>
                <w:listItem w:displayText="Reglamento de Operación y Funcionamiento del Sistema Editorial Universitario" w:value="Reglamento de Operación y Funcionamiento del Sistema Editorial Universitario"/>
                <w:listItem w:displayText="Reglamento del Uso del Salón de Actos" w:value="Reglamento del Uso del Salón de Actos"/>
                <w:listItem w:displayText="Manual de Organización" w:value="Manual de Organización"/>
              </w:comboBox>
            </w:sdtPr>
            <w:sdtEndPr/>
            <w:sdtContent>
              <w:p w14:paraId="18FB6A72" w14:textId="1CE4A8DF" w:rsidR="0061581E" w:rsidRPr="00A0626A" w:rsidRDefault="005919BF" w:rsidP="0061581E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BA5890">
                  <w:rPr>
                    <w:color w:val="808080"/>
                  </w:rPr>
                  <w:t>Elija un elemento.</w:t>
                </w:r>
              </w:p>
            </w:sdtContent>
          </w:sdt>
        </w:tc>
        <w:tc>
          <w:tcPr>
            <w:tcW w:w="5042" w:type="dxa"/>
          </w:tcPr>
          <w:p w14:paraId="31CB3E82" w14:textId="0B2F2A50" w:rsidR="0061581E" w:rsidRPr="00A0626A" w:rsidRDefault="0061581E" w:rsidP="0061581E">
            <w:pPr>
              <w:rPr>
                <w:rFonts w:ascii="Arial" w:hAnsi="Arial" w:cs="Arial"/>
              </w:rPr>
            </w:pPr>
          </w:p>
        </w:tc>
      </w:tr>
      <w:tr w:rsidR="00515A01" w14:paraId="72C4DE65" w14:textId="77777777" w:rsidTr="00BB39D8">
        <w:trPr>
          <w:trHeight w:val="194"/>
        </w:trPr>
        <w:tc>
          <w:tcPr>
            <w:tcW w:w="8828" w:type="dxa"/>
            <w:gridSpan w:val="3"/>
            <w:shd w:val="clear" w:color="auto" w:fill="C00000"/>
            <w:vAlign w:val="center"/>
          </w:tcPr>
          <w:p w14:paraId="0383CFBB" w14:textId="42DFDF9A" w:rsidR="00515A01" w:rsidRPr="00A0626A" w:rsidRDefault="00515A01" w:rsidP="00A0626A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26A">
              <w:rPr>
                <w:rFonts w:ascii="Arial" w:hAnsi="Arial" w:cs="Arial"/>
                <w:b/>
                <w:bCs/>
                <w:color w:val="FFFFFF" w:themeColor="background1"/>
              </w:rPr>
              <w:t>Nombre Propuesto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del proceso </w:t>
            </w:r>
          </w:p>
        </w:tc>
      </w:tr>
      <w:tr w:rsidR="00515A01" w14:paraId="31A89C22" w14:textId="77777777" w:rsidTr="00447937">
        <w:trPr>
          <w:trHeight w:val="193"/>
        </w:trPr>
        <w:tc>
          <w:tcPr>
            <w:tcW w:w="8828" w:type="dxa"/>
            <w:gridSpan w:val="3"/>
            <w:shd w:val="clear" w:color="auto" w:fill="FFFFFF" w:themeFill="background1"/>
            <w:vAlign w:val="center"/>
          </w:tcPr>
          <w:p w14:paraId="27D857AF" w14:textId="21659E63" w:rsidR="00515A01" w:rsidRPr="00A0626A" w:rsidRDefault="00515A01" w:rsidP="00545630">
            <w:pPr>
              <w:rPr>
                <w:rFonts w:ascii="Arial" w:hAnsi="Arial" w:cs="Arial"/>
              </w:rPr>
            </w:pPr>
          </w:p>
        </w:tc>
      </w:tr>
      <w:tr w:rsidR="002E29D2" w14:paraId="12CCACB0" w14:textId="77777777" w:rsidTr="002E29D2">
        <w:trPr>
          <w:trHeight w:val="193"/>
        </w:trPr>
        <w:tc>
          <w:tcPr>
            <w:tcW w:w="8828" w:type="dxa"/>
            <w:gridSpan w:val="3"/>
            <w:shd w:val="clear" w:color="auto" w:fill="C00000"/>
            <w:vAlign w:val="center"/>
          </w:tcPr>
          <w:p w14:paraId="1F0EB89A" w14:textId="4A4C3BE0" w:rsidR="002E29D2" w:rsidRPr="00A0626A" w:rsidRDefault="00515A01" w:rsidP="00545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15A01">
              <w:rPr>
                <w:rFonts w:ascii="Arial" w:hAnsi="Arial" w:cs="Arial"/>
              </w:rPr>
              <w:t xml:space="preserve">ndicador del </w:t>
            </w:r>
            <w:r w:rsidRPr="00515A01">
              <w:rPr>
                <w:rFonts w:ascii="Arial" w:hAnsi="Arial" w:cs="Arial"/>
                <w:b/>
                <w:bCs/>
              </w:rPr>
              <w:t>Plan de Desarrollo Institucional 2024–2029</w:t>
            </w:r>
            <w:r w:rsidRPr="00515A01">
              <w:rPr>
                <w:rFonts w:ascii="Arial" w:hAnsi="Arial" w:cs="Arial"/>
              </w:rPr>
              <w:t xml:space="preserve"> con el cual se encuentra alineado.</w:t>
            </w:r>
          </w:p>
        </w:tc>
      </w:tr>
      <w:tr w:rsidR="002E29D2" w14:paraId="66FCFB2A" w14:textId="77777777" w:rsidTr="002E29D2">
        <w:trPr>
          <w:trHeight w:val="193"/>
        </w:trPr>
        <w:tc>
          <w:tcPr>
            <w:tcW w:w="8828" w:type="dxa"/>
            <w:gridSpan w:val="3"/>
            <w:shd w:val="clear" w:color="auto" w:fill="FFFFFF" w:themeFill="background1"/>
            <w:vAlign w:val="center"/>
          </w:tcPr>
          <w:p w14:paraId="2EF77980" w14:textId="52B5D60E" w:rsidR="002E29D2" w:rsidRDefault="002E29D2" w:rsidP="0039609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55DF3A1" w14:textId="67CB0D26" w:rsidR="0061581E" w:rsidRDefault="0061581E" w:rsidP="00A0626A">
      <w:pPr>
        <w:shd w:val="clear" w:color="auto" w:fill="FFFFFF" w:themeFill="background1"/>
      </w:pPr>
    </w:p>
    <w:p w14:paraId="73C448B0" w14:textId="77777777" w:rsidR="005919BF" w:rsidRDefault="005919BF" w:rsidP="00A0626A">
      <w:pPr>
        <w:shd w:val="clear" w:color="auto" w:fill="FFFFFF" w:themeFill="background1"/>
      </w:pPr>
    </w:p>
    <w:sectPr w:rsidR="005919B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25231" w14:textId="77777777" w:rsidR="00211838" w:rsidRDefault="00211838" w:rsidP="00545630">
      <w:pPr>
        <w:spacing w:after="0" w:line="240" w:lineRule="auto"/>
      </w:pPr>
      <w:r>
        <w:separator/>
      </w:r>
    </w:p>
  </w:endnote>
  <w:endnote w:type="continuationSeparator" w:id="0">
    <w:p w14:paraId="647B626B" w14:textId="77777777" w:rsidR="00211838" w:rsidRDefault="00211838" w:rsidP="0054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6BD7" w14:textId="77777777" w:rsidR="00211838" w:rsidRDefault="00211838" w:rsidP="00545630">
      <w:pPr>
        <w:spacing w:after="0" w:line="240" w:lineRule="auto"/>
      </w:pPr>
      <w:r>
        <w:separator/>
      </w:r>
    </w:p>
  </w:footnote>
  <w:footnote w:type="continuationSeparator" w:id="0">
    <w:p w14:paraId="17954FFE" w14:textId="77777777" w:rsidR="00211838" w:rsidRDefault="00211838" w:rsidP="0054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E066" w14:textId="77777777" w:rsidR="00545630" w:rsidRPr="001042C1" w:rsidRDefault="00545630" w:rsidP="00545630">
    <w:pPr>
      <w:pStyle w:val="Encabezado"/>
      <w:jc w:val="center"/>
      <w:rPr>
        <w:rFonts w:ascii="Arial" w:hAnsi="Arial" w:cs="Arial"/>
        <w:noProof/>
        <w:color w:val="262626" w:themeColor="text1" w:themeTint="D9"/>
        <w:sz w:val="28"/>
        <w:szCs w:val="28"/>
      </w:rPr>
    </w:pPr>
    <w:r w:rsidRPr="001042C1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785D6F59" wp14:editId="3385AF01">
          <wp:simplePos x="0" y="0"/>
          <wp:positionH relativeFrom="leftMargin">
            <wp:posOffset>117167</wp:posOffset>
          </wp:positionH>
          <wp:positionV relativeFrom="paragraph">
            <wp:posOffset>-69498</wp:posOffset>
          </wp:positionV>
          <wp:extent cx="331524" cy="4613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24" cy="461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2C1">
      <w:rPr>
        <w:rFonts w:ascii="Arial" w:hAnsi="Arial" w:cs="Arial"/>
        <w:noProof/>
        <w:color w:val="262626" w:themeColor="text1" w:themeTint="D9"/>
      </w:rPr>
      <w:drawing>
        <wp:anchor distT="0" distB="0" distL="114300" distR="114300" simplePos="0" relativeHeight="251659264" behindDoc="1" locked="0" layoutInCell="1" allowOverlap="1" wp14:anchorId="2A979501" wp14:editId="143C0076">
          <wp:simplePos x="0" y="0"/>
          <wp:positionH relativeFrom="margin">
            <wp:posOffset>-609122</wp:posOffset>
          </wp:positionH>
          <wp:positionV relativeFrom="paragraph">
            <wp:posOffset>2540</wp:posOffset>
          </wp:positionV>
          <wp:extent cx="1550469" cy="443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469" cy="44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2C1">
      <w:rPr>
        <w:rFonts w:ascii="Arial" w:hAnsi="Arial" w:cs="Arial"/>
        <w:noProof/>
        <w:color w:val="262626" w:themeColor="text1" w:themeTint="D9"/>
        <w:sz w:val="28"/>
        <w:szCs w:val="28"/>
      </w:rPr>
      <w:t>D</w:t>
    </w:r>
    <w:bookmarkStart w:id="1" w:name="_Hlk159227794"/>
    <w:r w:rsidRPr="001042C1">
      <w:rPr>
        <w:rFonts w:ascii="Arial" w:hAnsi="Arial" w:cs="Arial"/>
        <w:noProof/>
        <w:color w:val="262626" w:themeColor="text1" w:themeTint="D9"/>
        <w:sz w:val="28"/>
        <w:szCs w:val="28"/>
      </w:rPr>
      <w:t xml:space="preserve">irección General de Planeación </w:t>
    </w:r>
  </w:p>
  <w:p w14:paraId="7CFC76AD" w14:textId="77777777" w:rsidR="00545630" w:rsidRPr="001042C1" w:rsidRDefault="00545630" w:rsidP="00545630">
    <w:pPr>
      <w:pStyle w:val="Encabezado"/>
      <w:jc w:val="center"/>
      <w:rPr>
        <w:rFonts w:ascii="Arial" w:hAnsi="Arial" w:cs="Arial"/>
        <w:noProof/>
        <w:color w:val="262626" w:themeColor="text1" w:themeTint="D9"/>
        <w:sz w:val="24"/>
        <w:szCs w:val="24"/>
      </w:rPr>
    </w:pPr>
    <w:r w:rsidRPr="001042C1">
      <w:rPr>
        <w:rFonts w:ascii="Arial" w:hAnsi="Arial" w:cs="Arial"/>
        <w:noProof/>
        <w:color w:val="262626" w:themeColor="text1" w:themeTint="D9"/>
        <w:sz w:val="24"/>
        <w:szCs w:val="24"/>
      </w:rPr>
      <w:t xml:space="preserve">Direccion de Gestión de la Calidad  </w:t>
    </w:r>
  </w:p>
  <w:p w14:paraId="7C61D1F1" w14:textId="060F2AA5" w:rsidR="00545630" w:rsidRPr="001042C1" w:rsidRDefault="00545630" w:rsidP="00545630">
    <w:pPr>
      <w:pStyle w:val="Encabezado"/>
      <w:jc w:val="center"/>
      <w:rPr>
        <w:rFonts w:ascii="Arial" w:hAnsi="Arial" w:cs="Arial"/>
        <w:b/>
        <w:bCs/>
        <w:color w:val="262626" w:themeColor="text1" w:themeTint="D9"/>
        <w:u w:val="single"/>
        <w:lang w:val="es-ES"/>
      </w:rPr>
    </w:pPr>
    <w:r w:rsidRPr="001042C1">
      <w:rPr>
        <w:rFonts w:ascii="Arial" w:hAnsi="Arial" w:cs="Arial"/>
        <w:b/>
        <w:bCs/>
        <w:color w:val="262626" w:themeColor="text1" w:themeTint="D9"/>
        <w:u w:val="single"/>
        <w:lang w:val="es-ES"/>
      </w:rPr>
      <w:t xml:space="preserve">Fase 1 </w:t>
    </w:r>
    <w:r w:rsidR="005919BF" w:rsidRPr="005919BF">
      <w:rPr>
        <w:rFonts w:ascii="Arial" w:hAnsi="Arial" w:cs="Arial"/>
        <w:b/>
        <w:bCs/>
        <w:color w:val="262626" w:themeColor="text1" w:themeTint="D9"/>
        <w:u w:val="single"/>
        <w:lang w:val="es-ES"/>
      </w:rPr>
      <w:t xml:space="preserve">Identificación de </w:t>
    </w:r>
    <w:r w:rsidR="003F13E7">
      <w:rPr>
        <w:rFonts w:ascii="Arial" w:hAnsi="Arial" w:cs="Arial"/>
        <w:b/>
        <w:bCs/>
        <w:color w:val="262626" w:themeColor="text1" w:themeTint="D9"/>
        <w:u w:val="single"/>
        <w:lang w:val="es-ES"/>
      </w:rPr>
      <w:t xml:space="preserve">procesos </w:t>
    </w:r>
    <w:r w:rsidR="005919BF" w:rsidRPr="005919BF">
      <w:rPr>
        <w:rFonts w:ascii="Arial" w:hAnsi="Arial" w:cs="Arial"/>
        <w:b/>
        <w:bCs/>
        <w:color w:val="262626" w:themeColor="text1" w:themeTint="D9"/>
        <w:u w:val="single"/>
        <w:lang w:val="es-ES"/>
      </w:rPr>
      <w:t>UAEH</w:t>
    </w:r>
  </w:p>
  <w:bookmarkEnd w:id="1"/>
  <w:p w14:paraId="4FBFF792" w14:textId="77777777" w:rsidR="00545630" w:rsidRDefault="005456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E2B"/>
    <w:multiLevelType w:val="hybridMultilevel"/>
    <w:tmpl w:val="11B0D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730"/>
    <w:multiLevelType w:val="hybridMultilevel"/>
    <w:tmpl w:val="11B0D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E0EB2"/>
    <w:multiLevelType w:val="hybridMultilevel"/>
    <w:tmpl w:val="E488D0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87A0D"/>
    <w:multiLevelType w:val="hybridMultilevel"/>
    <w:tmpl w:val="11B0D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C115F"/>
    <w:multiLevelType w:val="hybridMultilevel"/>
    <w:tmpl w:val="11B0D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A13F8"/>
    <w:multiLevelType w:val="hybridMultilevel"/>
    <w:tmpl w:val="11B0D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6700"/>
    <w:multiLevelType w:val="hybridMultilevel"/>
    <w:tmpl w:val="62F6D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67186"/>
    <w:multiLevelType w:val="hybridMultilevel"/>
    <w:tmpl w:val="E78ED1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90"/>
    <w:rsid w:val="00064ED9"/>
    <w:rsid w:val="000F7B90"/>
    <w:rsid w:val="001009F3"/>
    <w:rsid w:val="001229F2"/>
    <w:rsid w:val="001C38A6"/>
    <w:rsid w:val="001D2AC2"/>
    <w:rsid w:val="00211838"/>
    <w:rsid w:val="00271867"/>
    <w:rsid w:val="002A5898"/>
    <w:rsid w:val="002E29D2"/>
    <w:rsid w:val="0030544B"/>
    <w:rsid w:val="00322C7F"/>
    <w:rsid w:val="00396095"/>
    <w:rsid w:val="003F13E7"/>
    <w:rsid w:val="003F1B06"/>
    <w:rsid w:val="0044504E"/>
    <w:rsid w:val="00515A01"/>
    <w:rsid w:val="00517994"/>
    <w:rsid w:val="00545630"/>
    <w:rsid w:val="005919BF"/>
    <w:rsid w:val="0061581E"/>
    <w:rsid w:val="00702539"/>
    <w:rsid w:val="008D1101"/>
    <w:rsid w:val="009049C8"/>
    <w:rsid w:val="00A0626A"/>
    <w:rsid w:val="00B54C02"/>
    <w:rsid w:val="00C616A1"/>
    <w:rsid w:val="00C935D8"/>
    <w:rsid w:val="00D22660"/>
    <w:rsid w:val="00E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27407C"/>
  <w15:chartTrackingRefBased/>
  <w15:docId w15:val="{3BC9AEA1-5A6B-4BC9-945C-F6D398B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F7B90"/>
    <w:rPr>
      <w:color w:val="808080"/>
    </w:rPr>
  </w:style>
  <w:style w:type="paragraph" w:styleId="Prrafodelista">
    <w:name w:val="List Paragraph"/>
    <w:basedOn w:val="Normal"/>
    <w:uiPriority w:val="34"/>
    <w:qFormat/>
    <w:rsid w:val="000F7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5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630"/>
  </w:style>
  <w:style w:type="paragraph" w:styleId="Piedepgina">
    <w:name w:val="footer"/>
    <w:basedOn w:val="Normal"/>
    <w:link w:val="PiedepginaCar"/>
    <w:uiPriority w:val="99"/>
    <w:unhideWhenUsed/>
    <w:rsid w:val="00545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5B646BB7BA432489FF23232E3E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5B00-1B47-469C-AE40-B36E5E7E6F72}"/>
      </w:docPartPr>
      <w:docPartBody>
        <w:p w:rsidR="003B4E98" w:rsidRDefault="0059165B" w:rsidP="0059165B">
          <w:pPr>
            <w:pStyle w:val="175B646BB7BA432489FF23232E3EFF9A1"/>
          </w:pPr>
          <w:r w:rsidRPr="002902CB">
            <w:rPr>
              <w:rStyle w:val="Textodelmarcadordeposicin"/>
            </w:rPr>
            <w:t>Elija un elemento.</w:t>
          </w:r>
        </w:p>
      </w:docPartBody>
    </w:docPart>
    <w:docPart>
      <w:docPartPr>
        <w:name w:val="98555135A44E4158B8D512445FFE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FA26-6A07-4EFF-93D1-66998FDF9667}"/>
      </w:docPartPr>
      <w:docPartBody>
        <w:p w:rsidR="003B4E98" w:rsidRDefault="0059165B" w:rsidP="0059165B">
          <w:pPr>
            <w:pStyle w:val="98555135A44E4158B8D512445FFE007C1"/>
          </w:pPr>
          <w:r w:rsidRPr="00BA5890">
            <w:rPr>
              <w:color w:val="80808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A6"/>
    <w:rsid w:val="0021362D"/>
    <w:rsid w:val="003B4E98"/>
    <w:rsid w:val="0043776C"/>
    <w:rsid w:val="004C5116"/>
    <w:rsid w:val="0059165B"/>
    <w:rsid w:val="007A5A5F"/>
    <w:rsid w:val="008C29FE"/>
    <w:rsid w:val="00BB341C"/>
    <w:rsid w:val="00E56FDD"/>
    <w:rsid w:val="00F44CA6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165B"/>
    <w:rPr>
      <w:color w:val="808080"/>
    </w:rPr>
  </w:style>
  <w:style w:type="paragraph" w:customStyle="1" w:styleId="36870C772FF14BB49C5F1DCAE1F3B940">
    <w:name w:val="36870C772FF14BB49C5F1DCAE1F3B940"/>
    <w:rsid w:val="00F44CA6"/>
  </w:style>
  <w:style w:type="paragraph" w:customStyle="1" w:styleId="BA89CA51915F4D72A42576F297C64AEF">
    <w:name w:val="BA89CA51915F4D72A42576F297C64AEF"/>
    <w:rsid w:val="00F44CA6"/>
  </w:style>
  <w:style w:type="paragraph" w:customStyle="1" w:styleId="EE077FBC17494434852ED604428A812B">
    <w:name w:val="EE077FBC17494434852ED604428A812B"/>
    <w:rsid w:val="00F44CA6"/>
  </w:style>
  <w:style w:type="paragraph" w:customStyle="1" w:styleId="AE6F7BCFD5A44867894FED0E3E659E7A">
    <w:name w:val="AE6F7BCFD5A44867894FED0E3E659E7A"/>
    <w:rsid w:val="00F44CA6"/>
  </w:style>
  <w:style w:type="paragraph" w:customStyle="1" w:styleId="2FB223C7FF8847AE8D46F1C8333DC4D2">
    <w:name w:val="2FB223C7FF8847AE8D46F1C8333DC4D2"/>
    <w:rsid w:val="004C5116"/>
  </w:style>
  <w:style w:type="paragraph" w:customStyle="1" w:styleId="845E8D625D0141C4A2DB4D86A6F64929">
    <w:name w:val="845E8D625D0141C4A2DB4D86A6F64929"/>
    <w:rsid w:val="004C5116"/>
  </w:style>
  <w:style w:type="paragraph" w:customStyle="1" w:styleId="2594A3DC91FC474BBD51E857753CF25B">
    <w:name w:val="2594A3DC91FC474BBD51E857753CF25B"/>
    <w:rsid w:val="004C5116"/>
  </w:style>
  <w:style w:type="paragraph" w:customStyle="1" w:styleId="175B646BB7BA432489FF23232E3EFF9A">
    <w:name w:val="175B646BB7BA432489FF23232E3EFF9A"/>
    <w:rsid w:val="004C5116"/>
  </w:style>
  <w:style w:type="paragraph" w:customStyle="1" w:styleId="98555135A44E4158B8D512445FFE007C">
    <w:name w:val="98555135A44E4158B8D512445FFE007C"/>
    <w:rsid w:val="004C5116"/>
  </w:style>
  <w:style w:type="paragraph" w:customStyle="1" w:styleId="B09DF4FDEDAC44B990681A57A787EF9E">
    <w:name w:val="B09DF4FDEDAC44B990681A57A787EF9E"/>
    <w:rsid w:val="004C5116"/>
  </w:style>
  <w:style w:type="paragraph" w:customStyle="1" w:styleId="CD0907EB64D544989D024615942E0011">
    <w:name w:val="CD0907EB64D544989D024615942E0011"/>
    <w:rsid w:val="004C5116"/>
  </w:style>
  <w:style w:type="paragraph" w:customStyle="1" w:styleId="9E3D6AE267AD4617AD97B29232993AFC">
    <w:name w:val="9E3D6AE267AD4617AD97B29232993AFC"/>
    <w:rsid w:val="004C5116"/>
  </w:style>
  <w:style w:type="paragraph" w:customStyle="1" w:styleId="E46F5C38653E4164B17CC132E21DAA42">
    <w:name w:val="E46F5C38653E4164B17CC132E21DAA42"/>
    <w:rsid w:val="004C5116"/>
  </w:style>
  <w:style w:type="paragraph" w:customStyle="1" w:styleId="C5D588C23D0D453E89612F1D59AAB9F4">
    <w:name w:val="C5D588C23D0D453E89612F1D59AAB9F4"/>
    <w:rsid w:val="004C5116"/>
  </w:style>
  <w:style w:type="paragraph" w:customStyle="1" w:styleId="4561E129B01C4DF88AF1B40D48F4D777">
    <w:name w:val="4561E129B01C4DF88AF1B40D48F4D777"/>
    <w:rsid w:val="0021362D"/>
  </w:style>
  <w:style w:type="paragraph" w:customStyle="1" w:styleId="A26158DBEB204C5F9EA1B0DF2D940008">
    <w:name w:val="A26158DBEB204C5F9EA1B0DF2D940008"/>
    <w:rsid w:val="0021362D"/>
  </w:style>
  <w:style w:type="paragraph" w:customStyle="1" w:styleId="52883EE2F20F4312824C79AAFE8EFA59">
    <w:name w:val="52883EE2F20F4312824C79AAFE8EFA59"/>
    <w:rsid w:val="0021362D"/>
  </w:style>
  <w:style w:type="paragraph" w:customStyle="1" w:styleId="175B646BB7BA432489FF23232E3EFF9A1">
    <w:name w:val="175B646BB7BA432489FF23232E3EFF9A1"/>
    <w:rsid w:val="0059165B"/>
    <w:rPr>
      <w:rFonts w:eastAsiaTheme="minorHAnsi"/>
      <w:lang w:eastAsia="en-US"/>
    </w:rPr>
  </w:style>
  <w:style w:type="paragraph" w:customStyle="1" w:styleId="98555135A44E4158B8D512445FFE007C1">
    <w:name w:val="98555135A44E4158B8D512445FFE007C1"/>
    <w:rsid w:val="0059165B"/>
    <w:rPr>
      <w:rFonts w:eastAsiaTheme="minorHAnsi"/>
      <w:lang w:eastAsia="en-US"/>
    </w:rPr>
  </w:style>
  <w:style w:type="paragraph" w:customStyle="1" w:styleId="CD0907EB64D544989D024615942E00111">
    <w:name w:val="CD0907EB64D544989D024615942E00111"/>
    <w:rsid w:val="005916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Hernandez Escorza</dc:creator>
  <cp:keywords/>
  <dc:description/>
  <cp:lastModifiedBy>Jaime Hernandez Escorza</cp:lastModifiedBy>
  <cp:revision>3</cp:revision>
  <dcterms:created xsi:type="dcterms:W3CDTF">2025-05-13T15:51:00Z</dcterms:created>
  <dcterms:modified xsi:type="dcterms:W3CDTF">2025-05-13T16:03:00Z</dcterms:modified>
</cp:coreProperties>
</file>